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41" w:rsidRPr="00E42C41" w:rsidRDefault="00E42C41" w:rsidP="00E42C41">
      <w:pPr>
        <w:spacing w:after="150"/>
        <w:outlineLvl w:val="0"/>
        <w:rPr>
          <w:rFonts w:cs="Arial"/>
          <w:color w:val="333333"/>
          <w:kern w:val="36"/>
          <w:szCs w:val="22"/>
          <w:lang w:val="en-US" w:eastAsia="en-GB"/>
        </w:rPr>
      </w:pPr>
      <w:r w:rsidRPr="00E42C41">
        <w:rPr>
          <w:rFonts w:cs="Arial"/>
          <w:color w:val="333333"/>
          <w:kern w:val="36"/>
          <w:szCs w:val="22"/>
          <w:lang w:val="en-US" w:eastAsia="en-GB"/>
        </w:rPr>
        <w:t>Anti-Doping</w:t>
      </w:r>
    </w:p>
    <w:p w:rsidR="00E42C41" w:rsidRPr="00E42C41" w:rsidRDefault="00E42C41" w:rsidP="00E42C41">
      <w:pPr>
        <w:spacing w:before="300" w:after="150"/>
        <w:outlineLvl w:val="2"/>
        <w:rPr>
          <w:rFonts w:cs="Arial"/>
          <w:color w:val="333333"/>
          <w:szCs w:val="22"/>
          <w:lang w:val="en-US" w:eastAsia="en-GB"/>
        </w:rPr>
      </w:pPr>
      <w:r w:rsidRPr="00E42C41">
        <w:rPr>
          <w:rFonts w:cs="Arial"/>
          <w:color w:val="333333"/>
          <w:szCs w:val="22"/>
          <w:lang w:val="en-US" w:eastAsia="en-GB"/>
        </w:rPr>
        <w:t>Position Statement</w:t>
      </w:r>
    </w:p>
    <w:p w:rsidR="00E42C41" w:rsidRPr="00E42C41" w:rsidRDefault="00E42C41" w:rsidP="00E42C41">
      <w:pPr>
        <w:spacing w:after="150"/>
        <w:rPr>
          <w:rFonts w:cs="Arial"/>
          <w:color w:val="333333"/>
          <w:szCs w:val="22"/>
          <w:lang w:val="en-US" w:eastAsia="en-GB"/>
        </w:rPr>
      </w:pPr>
      <w:proofErr w:type="spellStart"/>
      <w:r>
        <w:rPr>
          <w:rFonts w:cs="Arial"/>
          <w:color w:val="333333"/>
          <w:szCs w:val="22"/>
          <w:lang w:val="en-US" w:eastAsia="en-GB"/>
        </w:rPr>
        <w:t>Audax</w:t>
      </w:r>
      <w:proofErr w:type="spellEnd"/>
      <w:r>
        <w:rPr>
          <w:rFonts w:cs="Arial"/>
          <w:color w:val="333333"/>
          <w:szCs w:val="22"/>
          <w:lang w:val="en-US" w:eastAsia="en-GB"/>
        </w:rPr>
        <w:t xml:space="preserve"> UK </w:t>
      </w:r>
      <w:r w:rsidRPr="00E42C41">
        <w:rPr>
          <w:rFonts w:cs="Arial"/>
          <w:color w:val="333333"/>
          <w:szCs w:val="22"/>
          <w:lang w:val="en-US" w:eastAsia="en-GB"/>
        </w:rPr>
        <w:t xml:space="preserve">is totally opposed to, the use of performance enhancing drugs and doping practices in the sport of </w:t>
      </w:r>
      <w:r>
        <w:rPr>
          <w:rFonts w:cs="Arial"/>
          <w:color w:val="333333"/>
          <w:szCs w:val="22"/>
          <w:lang w:val="en-US" w:eastAsia="en-GB"/>
        </w:rPr>
        <w:t>long-distance cycling</w:t>
      </w:r>
      <w:r w:rsidRPr="00E42C41">
        <w:rPr>
          <w:rFonts w:cs="Arial"/>
          <w:color w:val="333333"/>
          <w:szCs w:val="22"/>
          <w:lang w:val="en-US" w:eastAsia="en-GB"/>
        </w:rPr>
        <w:t xml:space="preserve"> and fully supports the position of </w:t>
      </w:r>
      <w:bookmarkStart w:id="0" w:name="_GoBack"/>
      <w:bookmarkEnd w:id="0"/>
      <w:r w:rsidRPr="00E42C41">
        <w:rPr>
          <w:rFonts w:cs="Arial"/>
          <w:color w:val="333333"/>
          <w:szCs w:val="22"/>
          <w:lang w:val="en-US" w:eastAsia="en-GB"/>
        </w:rPr>
        <w:t>the World Anti-Doping Agency (WADA)</w:t>
      </w:r>
      <w:r>
        <w:rPr>
          <w:rFonts w:cs="Arial"/>
          <w:color w:val="333333"/>
          <w:szCs w:val="22"/>
          <w:lang w:val="en-US" w:eastAsia="en-GB"/>
        </w:rPr>
        <w:t xml:space="preserve"> and </w:t>
      </w:r>
      <w:r w:rsidRPr="00E42C41">
        <w:rPr>
          <w:rFonts w:cs="Arial"/>
          <w:color w:val="333333"/>
          <w:szCs w:val="22"/>
          <w:lang w:val="en-US" w:eastAsia="en-GB"/>
        </w:rPr>
        <w:t>UK Anti-Doping against the use of banned substances and methods.</w:t>
      </w:r>
      <w:r w:rsidRPr="00E42C41">
        <w:rPr>
          <w:rFonts w:cs="Arial"/>
          <w:color w:val="333333"/>
          <w:szCs w:val="22"/>
          <w:lang w:val="en-US" w:eastAsia="en-GB"/>
        </w:rPr>
        <w:br/>
        <w:t> </w:t>
      </w:r>
      <w:r w:rsidRPr="00E42C41">
        <w:rPr>
          <w:rFonts w:cs="Arial"/>
          <w:color w:val="333333"/>
          <w:szCs w:val="22"/>
          <w:lang w:val="en-US" w:eastAsia="en-GB"/>
        </w:rPr>
        <w:br/>
      </w:r>
    </w:p>
    <w:p w:rsidR="0009728B" w:rsidRPr="00E42C41" w:rsidRDefault="0009728B">
      <w:pPr>
        <w:rPr>
          <w:rFonts w:cs="Arial"/>
          <w:szCs w:val="22"/>
        </w:rPr>
      </w:pPr>
    </w:p>
    <w:sectPr w:rsidR="0009728B" w:rsidRPr="00E42C41" w:rsidSect="00E856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relo Slab Blac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41"/>
    <w:rsid w:val="0009728B"/>
    <w:rsid w:val="00145EF0"/>
    <w:rsid w:val="001827EC"/>
    <w:rsid w:val="001E1E77"/>
    <w:rsid w:val="0038671E"/>
    <w:rsid w:val="00604105"/>
    <w:rsid w:val="00993B6A"/>
    <w:rsid w:val="00CE0020"/>
    <w:rsid w:val="00D71696"/>
    <w:rsid w:val="00E42C41"/>
    <w:rsid w:val="00E8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6EC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E42C41"/>
    <w:pPr>
      <w:spacing w:before="300" w:after="150"/>
      <w:outlineLvl w:val="0"/>
    </w:pPr>
    <w:rPr>
      <w:rFonts w:ascii="Prelo Slab Black" w:hAnsi="Prelo Slab Black"/>
      <w:kern w:val="36"/>
      <w:sz w:val="54"/>
      <w:szCs w:val="54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E42C41"/>
    <w:pPr>
      <w:spacing w:before="300" w:after="150"/>
      <w:outlineLvl w:val="2"/>
    </w:pPr>
    <w:rPr>
      <w:rFonts w:ascii="Prelo Slab Black" w:hAnsi="Prelo Slab Black"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Header">
    <w:name w:val="Case Header"/>
    <w:basedOn w:val="Normal"/>
    <w:autoRedefine/>
    <w:qFormat/>
    <w:rsid w:val="00993B6A"/>
    <w:rPr>
      <w:rFonts w:cs="Arial"/>
      <w:sz w:val="16"/>
      <w:szCs w:val="16"/>
    </w:rPr>
  </w:style>
  <w:style w:type="paragraph" w:customStyle="1" w:styleId="CaseBody">
    <w:name w:val="Case Body"/>
    <w:basedOn w:val="CaseHeader"/>
    <w:autoRedefine/>
    <w:uiPriority w:val="99"/>
    <w:qFormat/>
    <w:rsid w:val="00993B6A"/>
    <w:rPr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42C41"/>
    <w:rPr>
      <w:rFonts w:ascii="Prelo Slab Black" w:hAnsi="Prelo Slab Black"/>
      <w:kern w:val="36"/>
      <w:sz w:val="54"/>
      <w:szCs w:val="54"/>
    </w:rPr>
  </w:style>
  <w:style w:type="character" w:customStyle="1" w:styleId="Heading3Char">
    <w:name w:val="Heading 3 Char"/>
    <w:basedOn w:val="DefaultParagraphFont"/>
    <w:link w:val="Heading3"/>
    <w:uiPriority w:val="9"/>
    <w:rsid w:val="00E42C41"/>
    <w:rPr>
      <w:rFonts w:ascii="Prelo Slab Black" w:hAnsi="Prelo Slab Black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42C41"/>
    <w:pPr>
      <w:spacing w:after="150"/>
    </w:pPr>
    <w:rPr>
      <w:rFonts w:ascii="Times New Roman" w:hAnsi="Times New Roman"/>
      <w:sz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6EC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E42C41"/>
    <w:pPr>
      <w:spacing w:before="300" w:after="150"/>
      <w:outlineLvl w:val="0"/>
    </w:pPr>
    <w:rPr>
      <w:rFonts w:ascii="Prelo Slab Black" w:hAnsi="Prelo Slab Black"/>
      <w:kern w:val="36"/>
      <w:sz w:val="54"/>
      <w:szCs w:val="54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E42C41"/>
    <w:pPr>
      <w:spacing w:before="300" w:after="150"/>
      <w:outlineLvl w:val="2"/>
    </w:pPr>
    <w:rPr>
      <w:rFonts w:ascii="Prelo Slab Black" w:hAnsi="Prelo Slab Black"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Header">
    <w:name w:val="Case Header"/>
    <w:basedOn w:val="Normal"/>
    <w:autoRedefine/>
    <w:qFormat/>
    <w:rsid w:val="00993B6A"/>
    <w:rPr>
      <w:rFonts w:cs="Arial"/>
      <w:sz w:val="16"/>
      <w:szCs w:val="16"/>
    </w:rPr>
  </w:style>
  <w:style w:type="paragraph" w:customStyle="1" w:styleId="CaseBody">
    <w:name w:val="Case Body"/>
    <w:basedOn w:val="CaseHeader"/>
    <w:autoRedefine/>
    <w:uiPriority w:val="99"/>
    <w:qFormat/>
    <w:rsid w:val="00993B6A"/>
    <w:rPr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42C41"/>
    <w:rPr>
      <w:rFonts w:ascii="Prelo Slab Black" w:hAnsi="Prelo Slab Black"/>
      <w:kern w:val="36"/>
      <w:sz w:val="54"/>
      <w:szCs w:val="54"/>
    </w:rPr>
  </w:style>
  <w:style w:type="character" w:customStyle="1" w:styleId="Heading3Char">
    <w:name w:val="Heading 3 Char"/>
    <w:basedOn w:val="DefaultParagraphFont"/>
    <w:link w:val="Heading3"/>
    <w:uiPriority w:val="9"/>
    <w:rsid w:val="00E42C41"/>
    <w:rPr>
      <w:rFonts w:ascii="Prelo Slab Black" w:hAnsi="Prelo Slab Black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42C41"/>
    <w:pPr>
      <w:spacing w:after="150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2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29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50030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37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Tolhurst Fisher LLP (Solicitors)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graeme</dc:creator>
  <cp:lastModifiedBy>graeme</cp:lastModifiedBy>
  <cp:revision>1</cp:revision>
  <dcterms:created xsi:type="dcterms:W3CDTF">2017-04-10T13:21:00Z</dcterms:created>
  <dcterms:modified xsi:type="dcterms:W3CDTF">2017-04-10T13:23:00Z</dcterms:modified>
</cp:coreProperties>
</file>